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3358A" w14:textId="77777777" w:rsidR="007C452A" w:rsidRDefault="007C452A">
      <w:pPr>
        <w:pStyle w:val="BodyText"/>
        <w:spacing w:before="1"/>
        <w:rPr>
          <w:sz w:val="20"/>
        </w:rPr>
      </w:pPr>
    </w:p>
    <w:p w14:paraId="1ACA0B9E" w14:textId="55A9D974" w:rsidR="007C452A" w:rsidRDefault="007C452A">
      <w:pPr>
        <w:spacing w:before="158" w:line="360" w:lineRule="auto"/>
        <w:ind w:left="398" w:right="388" w:firstLine="283"/>
        <w:jc w:val="both"/>
        <w:rPr>
          <w:sz w:val="24"/>
          <w:lang w:val="en-US"/>
        </w:rPr>
      </w:pPr>
    </w:p>
    <w:p w14:paraId="267C13C4" w14:textId="700813E6" w:rsidR="00F71EAA" w:rsidRPr="00F71EAA" w:rsidRDefault="00B00548">
      <w:pPr>
        <w:spacing w:before="158" w:line="360" w:lineRule="auto"/>
        <w:ind w:left="398" w:right="388" w:firstLine="283"/>
        <w:jc w:val="both"/>
        <w:rPr>
          <w:sz w:val="24"/>
          <w:lang w:val="en-US"/>
        </w:rPr>
      </w:pPr>
      <w:r>
        <w:pict w14:anchorId="46E8EE84">
          <v:group id="docshapegroup2" o:spid="_x0000_s1029" alt="" style="position:absolute;left:0;text-align:left;margin-left:54pt;margin-top:39.85pt;width:508pt;height:437pt;z-index:15731712;mso-position-horizontal-relative:page" coordorigin="1086,1362" coordsize="10160,872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30" type="#_x0000_t75" alt="" style="position:absolute;left:2210;top:1545;width:7985;height:552">
              <v:imagedata r:id="rId5" o:title=""/>
            </v:shape>
            <v:shape id="docshape4" o:spid="_x0000_s1031" type="#_x0000_t75" alt="" style="position:absolute;left:1086;top:1362;width:10160;height:8720">
              <v:imagedata r:id="rId6" o:title=""/>
            </v:shape>
            <v:shape id="docshape5" o:spid="_x0000_s1032" type="#_x0000_t75" alt="" style="position:absolute;left:7790;top:6664;width:2943;height:1880">
              <v:imagedata r:id="rId7" o:title=""/>
            </v:shape>
            <w10:wrap anchorx="page"/>
          </v:group>
        </w:pict>
      </w:r>
      <w:r w:rsidR="00F71EAA">
        <w:rPr>
          <w:sz w:val="24"/>
          <w:lang w:val="en-US"/>
        </w:rPr>
        <w:br/>
      </w:r>
    </w:p>
    <w:p w14:paraId="542C7C1F" w14:textId="77777777" w:rsidR="007C452A" w:rsidRDefault="007C452A">
      <w:pPr>
        <w:pStyle w:val="BodyText"/>
      </w:pPr>
    </w:p>
    <w:p w14:paraId="49A2954A" w14:textId="77777777" w:rsidR="007C452A" w:rsidRDefault="007C452A">
      <w:pPr>
        <w:pStyle w:val="BodyText"/>
      </w:pPr>
    </w:p>
    <w:p w14:paraId="7D462487" w14:textId="77777777" w:rsidR="007C452A" w:rsidRDefault="007C452A">
      <w:pPr>
        <w:pStyle w:val="BodyText"/>
        <w:spacing w:before="10"/>
        <w:rPr>
          <w:sz w:val="22"/>
        </w:rPr>
      </w:pPr>
    </w:p>
    <w:p w14:paraId="06F4376C" w14:textId="77777777" w:rsidR="007C452A" w:rsidRDefault="00B00548">
      <w:pPr>
        <w:pStyle w:val="BodyText"/>
        <w:spacing w:line="360" w:lineRule="auto"/>
        <w:ind w:left="398" w:firstLine="719"/>
      </w:pPr>
      <w:r>
        <w:pict w14:anchorId="067BA1CA">
          <v:shapetype id="_x0000_t202" coordsize="21600,21600" o:spt="202" path="m,l,21600r21600,l21600,xe">
            <v:stroke joinstyle="miter"/>
            <v:path gradientshapeok="t" o:connecttype="rect"/>
          </v:shapetype>
          <v:shape id="docshape6" o:spid="_x0000_s1028" type="#_x0000_t202" alt="" style="position:absolute;left:0;text-align:left;margin-left:70.95pt;margin-top:36.3pt;width:59.2pt;height:90.8pt;z-index:-15782912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p w14:paraId="25D9113E" w14:textId="77777777" w:rsidR="007C452A" w:rsidRDefault="00000000">
                  <w:pPr>
                    <w:spacing w:line="1815" w:lineRule="exact"/>
                    <w:rPr>
                      <w:sz w:val="164"/>
                    </w:rPr>
                  </w:pPr>
                  <w:r>
                    <w:rPr>
                      <w:color w:val="0D0D0D"/>
                      <w:w w:val="99"/>
                      <w:sz w:val="164"/>
                    </w:rPr>
                    <w:t>N</w:t>
                  </w:r>
                </w:p>
              </w:txbxContent>
            </v:textbox>
            <w10:wrap anchorx="page"/>
          </v:shape>
        </w:pict>
      </w:r>
      <w:r w:rsidR="00000000">
        <w:rPr>
          <w:color w:val="0D0D0D"/>
        </w:rPr>
        <w:t>Ngày Thương</w:t>
      </w:r>
      <w:r w:rsidR="00000000">
        <w:rPr>
          <w:color w:val="0D0D0D"/>
          <w:spacing w:val="23"/>
        </w:rPr>
        <w:t xml:space="preserve"> </w:t>
      </w:r>
      <w:r w:rsidR="00000000">
        <w:rPr>
          <w:color w:val="0D0D0D"/>
        </w:rPr>
        <w:t>binh</w:t>
      </w:r>
      <w:r w:rsidR="00000000">
        <w:rPr>
          <w:color w:val="0D0D0D"/>
          <w:spacing w:val="23"/>
        </w:rPr>
        <w:t xml:space="preserve"> </w:t>
      </w:r>
      <w:r w:rsidR="00000000">
        <w:rPr>
          <w:color w:val="0D0D0D"/>
        </w:rPr>
        <w:t>Liệt</w:t>
      </w:r>
      <w:r w:rsidR="00000000">
        <w:rPr>
          <w:color w:val="0D0D0D"/>
          <w:spacing w:val="24"/>
        </w:rPr>
        <w:t xml:space="preserve"> </w:t>
      </w:r>
      <w:r w:rsidR="00000000">
        <w:rPr>
          <w:color w:val="0D0D0D"/>
        </w:rPr>
        <w:t>sĩ</w:t>
      </w:r>
      <w:r w:rsidR="00000000">
        <w:rPr>
          <w:color w:val="0D0D0D"/>
          <w:spacing w:val="23"/>
        </w:rPr>
        <w:t xml:space="preserve"> </w:t>
      </w:r>
      <w:r w:rsidR="00000000">
        <w:rPr>
          <w:color w:val="0D0D0D"/>
        </w:rPr>
        <w:t>27/7</w:t>
      </w:r>
      <w:r w:rsidR="00000000">
        <w:rPr>
          <w:color w:val="0D0D0D"/>
          <w:spacing w:val="23"/>
        </w:rPr>
        <w:t xml:space="preserve"> </w:t>
      </w:r>
      <w:r w:rsidR="00000000">
        <w:rPr>
          <w:color w:val="0D0D0D"/>
        </w:rPr>
        <w:t>là</w:t>
      </w:r>
      <w:r w:rsidR="00000000">
        <w:rPr>
          <w:color w:val="0D0D0D"/>
          <w:spacing w:val="24"/>
        </w:rPr>
        <w:t xml:space="preserve"> </w:t>
      </w:r>
      <w:r w:rsidR="00000000">
        <w:rPr>
          <w:color w:val="0D0D0D"/>
        </w:rPr>
        <w:t>ngày</w:t>
      </w:r>
      <w:r w:rsidR="00000000">
        <w:rPr>
          <w:color w:val="0D0D0D"/>
          <w:spacing w:val="23"/>
        </w:rPr>
        <w:t xml:space="preserve"> </w:t>
      </w:r>
      <w:r w:rsidR="00000000">
        <w:rPr>
          <w:color w:val="0D0D0D"/>
        </w:rPr>
        <w:t>lễ</w:t>
      </w:r>
      <w:r w:rsidR="00000000">
        <w:rPr>
          <w:color w:val="0D0D0D"/>
          <w:spacing w:val="24"/>
        </w:rPr>
        <w:t xml:space="preserve"> </w:t>
      </w:r>
      <w:r w:rsidR="00000000">
        <w:rPr>
          <w:color w:val="0D0D0D"/>
        </w:rPr>
        <w:t>trọng</w:t>
      </w:r>
      <w:r w:rsidR="00000000">
        <w:rPr>
          <w:color w:val="0D0D0D"/>
          <w:spacing w:val="23"/>
        </w:rPr>
        <w:t xml:space="preserve"> </w:t>
      </w:r>
      <w:r w:rsidR="00000000">
        <w:rPr>
          <w:color w:val="0D0D0D"/>
        </w:rPr>
        <w:t>đại</w:t>
      </w:r>
      <w:r w:rsidR="00000000">
        <w:rPr>
          <w:color w:val="0D0D0D"/>
          <w:spacing w:val="23"/>
        </w:rPr>
        <w:t xml:space="preserve"> </w:t>
      </w:r>
      <w:r w:rsidR="00000000">
        <w:rPr>
          <w:color w:val="0D0D0D"/>
        </w:rPr>
        <w:t>để</w:t>
      </w:r>
      <w:r w:rsidR="00000000">
        <w:rPr>
          <w:color w:val="0D0D0D"/>
          <w:spacing w:val="23"/>
        </w:rPr>
        <w:t xml:space="preserve"> </w:t>
      </w:r>
      <w:r w:rsidR="00000000">
        <w:rPr>
          <w:color w:val="0D0D0D"/>
        </w:rPr>
        <w:t>tưởng</w:t>
      </w:r>
      <w:r w:rsidR="00000000">
        <w:rPr>
          <w:color w:val="0D0D0D"/>
          <w:spacing w:val="23"/>
        </w:rPr>
        <w:t xml:space="preserve"> </w:t>
      </w:r>
      <w:r w:rsidR="00000000">
        <w:rPr>
          <w:color w:val="0D0D0D"/>
        </w:rPr>
        <w:t>niệm</w:t>
      </w:r>
      <w:r w:rsidR="00000000">
        <w:rPr>
          <w:color w:val="0D0D0D"/>
          <w:spacing w:val="24"/>
        </w:rPr>
        <w:t xml:space="preserve"> </w:t>
      </w:r>
      <w:r w:rsidR="00000000">
        <w:rPr>
          <w:color w:val="0D0D0D"/>
        </w:rPr>
        <w:t>và</w:t>
      </w:r>
      <w:r w:rsidR="00000000">
        <w:rPr>
          <w:color w:val="0D0D0D"/>
          <w:spacing w:val="23"/>
        </w:rPr>
        <w:t xml:space="preserve"> </w:t>
      </w:r>
      <w:r w:rsidR="00000000">
        <w:rPr>
          <w:color w:val="0D0D0D"/>
        </w:rPr>
        <w:t>tri</w:t>
      </w:r>
      <w:r w:rsidR="00000000">
        <w:rPr>
          <w:color w:val="0D0D0D"/>
          <w:spacing w:val="24"/>
        </w:rPr>
        <w:t xml:space="preserve"> </w:t>
      </w:r>
      <w:r w:rsidR="00000000">
        <w:rPr>
          <w:color w:val="0D0D0D"/>
        </w:rPr>
        <w:t>ân</w:t>
      </w:r>
      <w:r w:rsidR="00000000">
        <w:rPr>
          <w:color w:val="0D0D0D"/>
          <w:spacing w:val="24"/>
        </w:rPr>
        <w:t xml:space="preserve"> </w:t>
      </w:r>
      <w:r w:rsidR="00000000">
        <w:rPr>
          <w:color w:val="0D0D0D"/>
        </w:rPr>
        <w:t>các thương binh, liệt sĩ, những người đã hy sinh xương máu vì độc lập, tự do của Tổ quốc.</w:t>
      </w:r>
    </w:p>
    <w:p w14:paraId="61FEDEC2" w14:textId="77777777" w:rsidR="007C452A" w:rsidRDefault="007C452A">
      <w:pPr>
        <w:spacing w:line="360" w:lineRule="auto"/>
        <w:sectPr w:rsidR="007C452A">
          <w:type w:val="continuous"/>
          <w:pgSz w:w="11910" w:h="16840"/>
          <w:pgMar w:top="820" w:right="740" w:bottom="280" w:left="1020" w:header="720" w:footer="720" w:gutter="0"/>
          <w:cols w:space="720"/>
        </w:sectPr>
      </w:pPr>
    </w:p>
    <w:p w14:paraId="09B49EFB" w14:textId="77777777" w:rsidR="007C452A" w:rsidRDefault="00000000">
      <w:pPr>
        <w:pStyle w:val="BodyText"/>
        <w:spacing w:before="159" w:line="360" w:lineRule="auto"/>
        <w:ind w:left="1584" w:right="38" w:firstLine="64"/>
        <w:jc w:val="both"/>
      </w:pPr>
      <w:r>
        <w:rPr>
          <w:color w:val="0D0D0D"/>
        </w:rPr>
        <w:t>gày Thương binh Liệt sĩ không chỉ là để tưởng nhớ công</w:t>
      </w:r>
      <w:r>
        <w:rPr>
          <w:color w:val="0D0D0D"/>
          <w:spacing w:val="79"/>
        </w:rPr>
        <w:t xml:space="preserve"> </w:t>
      </w:r>
      <w:r>
        <w:rPr>
          <w:color w:val="0D0D0D"/>
        </w:rPr>
        <w:t>lao</w:t>
      </w:r>
      <w:r>
        <w:rPr>
          <w:color w:val="0D0D0D"/>
          <w:spacing w:val="48"/>
          <w:w w:val="150"/>
        </w:rPr>
        <w:t xml:space="preserve"> </w:t>
      </w:r>
      <w:r>
        <w:rPr>
          <w:color w:val="0D0D0D"/>
        </w:rPr>
        <w:t>to</w:t>
      </w:r>
      <w:r>
        <w:rPr>
          <w:color w:val="0D0D0D"/>
          <w:spacing w:val="49"/>
          <w:w w:val="150"/>
        </w:rPr>
        <w:t xml:space="preserve"> </w:t>
      </w:r>
      <w:r>
        <w:rPr>
          <w:color w:val="0D0D0D"/>
        </w:rPr>
        <w:t>lớn</w:t>
      </w:r>
      <w:r>
        <w:rPr>
          <w:color w:val="0D0D0D"/>
          <w:spacing w:val="48"/>
          <w:w w:val="150"/>
        </w:rPr>
        <w:t xml:space="preserve"> </w:t>
      </w:r>
      <w:r>
        <w:rPr>
          <w:color w:val="0D0D0D"/>
        </w:rPr>
        <w:t>của</w:t>
      </w:r>
      <w:r>
        <w:rPr>
          <w:color w:val="0D0D0D"/>
          <w:spacing w:val="49"/>
          <w:w w:val="150"/>
        </w:rPr>
        <w:t xml:space="preserve"> </w:t>
      </w:r>
      <w:r>
        <w:rPr>
          <w:color w:val="0D0D0D"/>
          <w:spacing w:val="-2"/>
        </w:rPr>
        <w:t>những</w:t>
      </w:r>
    </w:p>
    <w:p w14:paraId="7143C93D" w14:textId="77777777" w:rsidR="007C452A" w:rsidRDefault="00000000">
      <w:pPr>
        <w:pStyle w:val="BodyText"/>
        <w:spacing w:before="1" w:line="360" w:lineRule="auto"/>
        <w:ind w:left="398" w:right="39"/>
        <w:jc w:val="both"/>
      </w:pPr>
      <w:r>
        <w:rPr>
          <w:color w:val="0D0D0D"/>
        </w:rPr>
        <w:t>người đã ngã xuống, mà còn là lời nhắc nhở thế hệ hôm nay và mai sau về giá trị của hòa bình, độc lập. Các hoạt động "Đền</w:t>
      </w:r>
      <w:r>
        <w:rPr>
          <w:color w:val="0D0D0D"/>
          <w:spacing w:val="-16"/>
        </w:rPr>
        <w:t xml:space="preserve"> </w:t>
      </w:r>
      <w:r>
        <w:rPr>
          <w:color w:val="0D0D0D"/>
        </w:rPr>
        <w:t>ơn</w:t>
      </w:r>
      <w:r>
        <w:rPr>
          <w:color w:val="0D0D0D"/>
          <w:spacing w:val="-16"/>
        </w:rPr>
        <w:t xml:space="preserve"> </w:t>
      </w:r>
      <w:r>
        <w:rPr>
          <w:color w:val="0D0D0D"/>
        </w:rPr>
        <w:t>đáp</w:t>
      </w:r>
      <w:r>
        <w:rPr>
          <w:color w:val="0D0D0D"/>
          <w:spacing w:val="-16"/>
        </w:rPr>
        <w:t xml:space="preserve"> </w:t>
      </w:r>
      <w:r>
        <w:rPr>
          <w:color w:val="0D0D0D"/>
        </w:rPr>
        <w:t>nghĩa"</w:t>
      </w:r>
      <w:r>
        <w:rPr>
          <w:color w:val="0D0D0D"/>
          <w:spacing w:val="-16"/>
        </w:rPr>
        <w:t xml:space="preserve"> </w:t>
      </w:r>
      <w:r>
        <w:rPr>
          <w:color w:val="0D0D0D"/>
        </w:rPr>
        <w:t>diễn</w:t>
      </w:r>
      <w:r>
        <w:rPr>
          <w:color w:val="0D0D0D"/>
          <w:spacing w:val="-16"/>
        </w:rPr>
        <w:t xml:space="preserve"> </w:t>
      </w:r>
      <w:r>
        <w:rPr>
          <w:color w:val="0D0D0D"/>
        </w:rPr>
        <w:t>ra</w:t>
      </w:r>
      <w:r>
        <w:rPr>
          <w:color w:val="0D0D0D"/>
          <w:spacing w:val="-16"/>
        </w:rPr>
        <w:t xml:space="preserve"> </w:t>
      </w:r>
      <w:r>
        <w:rPr>
          <w:color w:val="0D0D0D"/>
        </w:rPr>
        <w:t>rộng</w:t>
      </w:r>
      <w:r>
        <w:rPr>
          <w:color w:val="0D0D0D"/>
          <w:spacing w:val="-16"/>
        </w:rPr>
        <w:t xml:space="preserve"> </w:t>
      </w:r>
      <w:r>
        <w:rPr>
          <w:color w:val="0D0D0D"/>
        </w:rPr>
        <w:t>khắp,</w:t>
      </w:r>
      <w:r>
        <w:rPr>
          <w:color w:val="0D0D0D"/>
          <w:spacing w:val="-16"/>
        </w:rPr>
        <w:t xml:space="preserve"> </w:t>
      </w:r>
      <w:r>
        <w:rPr>
          <w:color w:val="0D0D0D"/>
        </w:rPr>
        <w:t>thể hiện sự quan tâm, chăm sóc của Đảng, Nhà</w:t>
      </w:r>
      <w:r>
        <w:rPr>
          <w:color w:val="0D0D0D"/>
          <w:spacing w:val="14"/>
        </w:rPr>
        <w:t xml:space="preserve"> </w:t>
      </w:r>
      <w:r>
        <w:rPr>
          <w:color w:val="0D0D0D"/>
        </w:rPr>
        <w:t>nước</w:t>
      </w:r>
      <w:r>
        <w:rPr>
          <w:color w:val="0D0D0D"/>
          <w:spacing w:val="14"/>
        </w:rPr>
        <w:t xml:space="preserve"> </w:t>
      </w:r>
      <w:r>
        <w:rPr>
          <w:color w:val="0D0D0D"/>
        </w:rPr>
        <w:t>và</w:t>
      </w:r>
      <w:r>
        <w:rPr>
          <w:color w:val="0D0D0D"/>
          <w:spacing w:val="15"/>
        </w:rPr>
        <w:t xml:space="preserve"> </w:t>
      </w:r>
      <w:r>
        <w:rPr>
          <w:color w:val="0D0D0D"/>
        </w:rPr>
        <w:t>toàn</w:t>
      </w:r>
      <w:r>
        <w:rPr>
          <w:color w:val="0D0D0D"/>
          <w:spacing w:val="14"/>
        </w:rPr>
        <w:t xml:space="preserve"> </w:t>
      </w:r>
      <w:r>
        <w:rPr>
          <w:color w:val="0D0D0D"/>
        </w:rPr>
        <w:t>xã</w:t>
      </w:r>
      <w:r>
        <w:rPr>
          <w:color w:val="0D0D0D"/>
          <w:spacing w:val="15"/>
        </w:rPr>
        <w:t xml:space="preserve"> </w:t>
      </w:r>
      <w:r>
        <w:rPr>
          <w:color w:val="0D0D0D"/>
        </w:rPr>
        <w:t>hội</w:t>
      </w:r>
      <w:r>
        <w:rPr>
          <w:color w:val="0D0D0D"/>
          <w:spacing w:val="14"/>
        </w:rPr>
        <w:t xml:space="preserve"> </w:t>
      </w:r>
      <w:r>
        <w:rPr>
          <w:color w:val="0D0D0D"/>
        </w:rPr>
        <w:t>đối</w:t>
      </w:r>
      <w:r>
        <w:rPr>
          <w:color w:val="0D0D0D"/>
          <w:spacing w:val="14"/>
        </w:rPr>
        <w:t xml:space="preserve"> </w:t>
      </w:r>
      <w:r>
        <w:rPr>
          <w:color w:val="0D0D0D"/>
        </w:rPr>
        <w:t>với</w:t>
      </w:r>
      <w:r>
        <w:rPr>
          <w:color w:val="0D0D0D"/>
          <w:spacing w:val="15"/>
        </w:rPr>
        <w:t xml:space="preserve"> </w:t>
      </w:r>
      <w:r>
        <w:rPr>
          <w:color w:val="0D0D0D"/>
        </w:rPr>
        <w:t>các</w:t>
      </w:r>
      <w:r>
        <w:rPr>
          <w:color w:val="0D0D0D"/>
          <w:spacing w:val="15"/>
        </w:rPr>
        <w:t xml:space="preserve"> </w:t>
      </w:r>
      <w:r>
        <w:rPr>
          <w:color w:val="0D0D0D"/>
          <w:spacing w:val="-5"/>
        </w:rPr>
        <w:t>gia</w:t>
      </w:r>
    </w:p>
    <w:p w14:paraId="508C22FE" w14:textId="77777777" w:rsidR="007C452A" w:rsidRDefault="00000000">
      <w:pPr>
        <w:pStyle w:val="BodyText"/>
        <w:spacing w:before="159" w:line="360" w:lineRule="auto"/>
        <w:ind w:left="398" w:right="393"/>
        <w:jc w:val="both"/>
      </w:pPr>
      <w:r>
        <w:br w:type="column"/>
      </w:r>
      <w:r>
        <w:rPr>
          <w:color w:val="0D0D0D"/>
        </w:rPr>
        <w:t>đình</w:t>
      </w:r>
      <w:r>
        <w:rPr>
          <w:color w:val="0D0D0D"/>
          <w:spacing w:val="-17"/>
        </w:rPr>
        <w:t xml:space="preserve"> </w:t>
      </w:r>
      <w:r>
        <w:rPr>
          <w:color w:val="0D0D0D"/>
        </w:rPr>
        <w:t>chính</w:t>
      </w:r>
      <w:r>
        <w:rPr>
          <w:color w:val="0D0D0D"/>
          <w:spacing w:val="-16"/>
        </w:rPr>
        <w:t xml:space="preserve"> </w:t>
      </w:r>
      <w:r>
        <w:rPr>
          <w:color w:val="0D0D0D"/>
        </w:rPr>
        <w:t>sách.</w:t>
      </w:r>
      <w:r>
        <w:rPr>
          <w:color w:val="0D0D0D"/>
          <w:spacing w:val="-16"/>
        </w:rPr>
        <w:t xml:space="preserve"> </w:t>
      </w:r>
      <w:r>
        <w:rPr>
          <w:color w:val="0D0D0D"/>
        </w:rPr>
        <w:t>Ngày</w:t>
      </w:r>
      <w:r>
        <w:rPr>
          <w:color w:val="0D0D0D"/>
          <w:spacing w:val="-16"/>
        </w:rPr>
        <w:t xml:space="preserve"> </w:t>
      </w:r>
      <w:r>
        <w:rPr>
          <w:color w:val="0D0D0D"/>
        </w:rPr>
        <w:t>27/7</w:t>
      </w:r>
      <w:r>
        <w:rPr>
          <w:color w:val="0D0D0D"/>
          <w:spacing w:val="-15"/>
        </w:rPr>
        <w:t xml:space="preserve"> </w:t>
      </w:r>
      <w:r>
        <w:rPr>
          <w:color w:val="0D0D0D"/>
        </w:rPr>
        <w:t>góp</w:t>
      </w:r>
      <w:r>
        <w:rPr>
          <w:color w:val="0D0D0D"/>
          <w:spacing w:val="-15"/>
        </w:rPr>
        <w:t xml:space="preserve"> </w:t>
      </w:r>
      <w:r>
        <w:rPr>
          <w:color w:val="0D0D0D"/>
        </w:rPr>
        <w:t>phần</w:t>
      </w:r>
      <w:r>
        <w:rPr>
          <w:color w:val="0D0D0D"/>
          <w:spacing w:val="-15"/>
        </w:rPr>
        <w:t xml:space="preserve"> </w:t>
      </w:r>
      <w:r>
        <w:rPr>
          <w:color w:val="0D0D0D"/>
        </w:rPr>
        <w:t>giáo dục tinh thần yêu nước, lòng biết ơn cho thế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hệ trẻ,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củng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cố khối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đại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đoàn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kết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toàn dân</w:t>
      </w:r>
      <w:r>
        <w:rPr>
          <w:color w:val="0D0D0D"/>
          <w:spacing w:val="80"/>
        </w:rPr>
        <w:t xml:space="preserve">  </w:t>
      </w:r>
      <w:r>
        <w:rPr>
          <w:color w:val="0D0D0D"/>
        </w:rPr>
        <w:t>tộc,</w:t>
      </w:r>
    </w:p>
    <w:p w14:paraId="2B275174" w14:textId="77777777" w:rsidR="007C452A" w:rsidRDefault="00B00548">
      <w:pPr>
        <w:pStyle w:val="BodyText"/>
        <w:spacing w:before="2" w:line="360" w:lineRule="auto"/>
        <w:ind w:left="398" w:right="3558"/>
        <w:jc w:val="both"/>
      </w:pPr>
      <w:r>
        <w:pict w14:anchorId="57A1FDEB">
          <v:rect id="docshape7" o:spid="_x0000_s1027" alt="" style="position:absolute;left:0;text-align:left;margin-left:304.35pt;margin-top:-89.3pt;width:.85pt;height:201.85pt;z-index:15730176;mso-wrap-edited:f;mso-width-percent:0;mso-height-percent:0;mso-position-horizontal-relative:page;mso-width-percent:0;mso-height-percent:0" fillcolor="black" stroked="f">
            <w10:wrap anchorx="page"/>
          </v:rect>
        </w:pict>
      </w:r>
      <w:r w:rsidR="00000000">
        <w:rPr>
          <w:noProof/>
        </w:rPr>
        <w:drawing>
          <wp:anchor distT="0" distB="0" distL="0" distR="0" simplePos="0" relativeHeight="15730688" behindDoc="0" locked="0" layoutInCell="1" allowOverlap="1" wp14:anchorId="49B01CC5" wp14:editId="044C7D79">
            <wp:simplePos x="0" y="0"/>
            <wp:positionH relativeFrom="page">
              <wp:posOffset>4962525</wp:posOffset>
            </wp:positionH>
            <wp:positionV relativeFrom="paragraph">
              <wp:posOffset>-164506</wp:posOffset>
            </wp:positionV>
            <wp:extent cx="1838325" cy="1162050"/>
            <wp:effectExtent l="0" t="0" r="0" b="0"/>
            <wp:wrapNone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color w:val="0D0D0D"/>
        </w:rPr>
        <w:t>vững</w:t>
      </w:r>
      <w:r w:rsidR="00000000">
        <w:rPr>
          <w:color w:val="0D0D0D"/>
          <w:spacing w:val="-4"/>
        </w:rPr>
        <w:t xml:space="preserve"> </w:t>
      </w:r>
      <w:r w:rsidR="00000000">
        <w:rPr>
          <w:color w:val="0D0D0D"/>
        </w:rPr>
        <w:t>bước xây dựng và bảo vệ Tổ quốc.</w:t>
      </w:r>
    </w:p>
    <w:p w14:paraId="1E6C8730" w14:textId="77777777" w:rsidR="007C452A" w:rsidRDefault="007C452A">
      <w:pPr>
        <w:spacing w:line="360" w:lineRule="auto"/>
        <w:jc w:val="both"/>
        <w:sectPr w:rsidR="007C452A">
          <w:type w:val="continuous"/>
          <w:pgSz w:w="11910" w:h="16840"/>
          <w:pgMar w:top="820" w:right="740" w:bottom="280" w:left="1020" w:header="720" w:footer="720" w:gutter="0"/>
          <w:cols w:num="2" w:space="720" w:equalWidth="0">
            <w:col w:w="4755" w:space="283"/>
            <w:col w:w="5112"/>
          </w:cols>
        </w:sectPr>
      </w:pPr>
    </w:p>
    <w:p w14:paraId="448B112E" w14:textId="77777777" w:rsidR="007C452A" w:rsidRDefault="00B00548">
      <w:pPr>
        <w:spacing w:before="7" w:after="48"/>
        <w:ind w:left="1135"/>
        <w:rPr>
          <w:b/>
          <w:sz w:val="32"/>
        </w:rPr>
      </w:pPr>
      <w:r>
        <w:pict w14:anchorId="05763E83">
          <v:rect id="docshape8" o:spid="_x0000_s1026" alt="" style="position:absolute;left:0;text-align:left;margin-left:80.9pt;margin-top:24.75pt;width:456.3pt;height:18.5pt;z-index:-15784448;mso-wrap-edited:f;mso-width-percent:0;mso-height-percent:0;mso-position-horizontal-relative:page;mso-width-percent:0;mso-height-percent:0" fillcolor="#ffd966" stroked="f">
            <w10:wrap anchorx="page"/>
          </v:rect>
        </w:pict>
      </w:r>
      <w:r w:rsidR="00000000">
        <w:rPr>
          <w:b/>
          <w:color w:val="FF0000"/>
          <w:sz w:val="32"/>
        </w:rPr>
        <w:t>Một</w:t>
      </w:r>
      <w:r w:rsidR="00000000">
        <w:rPr>
          <w:b/>
          <w:color w:val="FF0000"/>
          <w:spacing w:val="-8"/>
          <w:sz w:val="32"/>
        </w:rPr>
        <w:t xml:space="preserve"> </w:t>
      </w:r>
      <w:r w:rsidR="00000000">
        <w:rPr>
          <w:b/>
          <w:color w:val="FF0000"/>
          <w:sz w:val="32"/>
        </w:rPr>
        <w:t>số</w:t>
      </w:r>
      <w:r w:rsidR="00000000">
        <w:rPr>
          <w:b/>
          <w:color w:val="FF0000"/>
          <w:spacing w:val="-5"/>
          <w:sz w:val="32"/>
        </w:rPr>
        <w:t xml:space="preserve"> </w:t>
      </w:r>
      <w:r w:rsidR="00000000">
        <w:rPr>
          <w:b/>
          <w:color w:val="FF0000"/>
          <w:sz w:val="32"/>
        </w:rPr>
        <w:t>hoạt</w:t>
      </w:r>
      <w:r w:rsidR="00000000">
        <w:rPr>
          <w:b/>
          <w:color w:val="FF0000"/>
          <w:spacing w:val="-8"/>
          <w:sz w:val="32"/>
        </w:rPr>
        <w:t xml:space="preserve"> </w:t>
      </w:r>
      <w:r w:rsidR="00000000">
        <w:rPr>
          <w:b/>
          <w:color w:val="FF0000"/>
          <w:sz w:val="32"/>
        </w:rPr>
        <w:t>động</w:t>
      </w:r>
      <w:r w:rsidR="00000000">
        <w:rPr>
          <w:b/>
          <w:color w:val="FF0000"/>
          <w:spacing w:val="-5"/>
          <w:sz w:val="32"/>
        </w:rPr>
        <w:t xml:space="preserve"> </w:t>
      </w:r>
      <w:r w:rsidR="00000000">
        <w:rPr>
          <w:b/>
          <w:color w:val="FF0000"/>
          <w:sz w:val="32"/>
        </w:rPr>
        <w:t>kỷ</w:t>
      </w:r>
      <w:r w:rsidR="00000000">
        <w:rPr>
          <w:b/>
          <w:color w:val="FF0000"/>
          <w:spacing w:val="-6"/>
          <w:sz w:val="32"/>
        </w:rPr>
        <w:t xml:space="preserve"> </w:t>
      </w:r>
      <w:r w:rsidR="00000000">
        <w:rPr>
          <w:b/>
          <w:color w:val="FF0000"/>
          <w:sz w:val="32"/>
        </w:rPr>
        <w:t>niệm</w:t>
      </w:r>
      <w:r w:rsidR="00000000">
        <w:rPr>
          <w:b/>
          <w:color w:val="FF0000"/>
          <w:spacing w:val="-8"/>
          <w:sz w:val="32"/>
        </w:rPr>
        <w:t xml:space="preserve"> </w:t>
      </w:r>
      <w:r w:rsidR="00000000">
        <w:rPr>
          <w:b/>
          <w:color w:val="FF0000"/>
          <w:sz w:val="32"/>
        </w:rPr>
        <w:t>ngày</w:t>
      </w:r>
      <w:r w:rsidR="00000000">
        <w:rPr>
          <w:b/>
          <w:color w:val="FF0000"/>
          <w:spacing w:val="-5"/>
          <w:sz w:val="32"/>
        </w:rPr>
        <w:t xml:space="preserve"> </w:t>
      </w:r>
      <w:r w:rsidR="00000000">
        <w:rPr>
          <w:b/>
          <w:color w:val="FF0000"/>
          <w:sz w:val="32"/>
        </w:rPr>
        <w:t>Thương</w:t>
      </w:r>
      <w:r w:rsidR="00000000">
        <w:rPr>
          <w:b/>
          <w:color w:val="FF0000"/>
          <w:spacing w:val="-6"/>
          <w:sz w:val="32"/>
        </w:rPr>
        <w:t xml:space="preserve"> </w:t>
      </w:r>
      <w:r w:rsidR="00000000">
        <w:rPr>
          <w:b/>
          <w:color w:val="FF0000"/>
          <w:sz w:val="32"/>
        </w:rPr>
        <w:t>binh</w:t>
      </w:r>
      <w:r w:rsidR="00000000">
        <w:rPr>
          <w:b/>
          <w:color w:val="FF0000"/>
          <w:spacing w:val="-6"/>
          <w:sz w:val="32"/>
        </w:rPr>
        <w:t xml:space="preserve"> </w:t>
      </w:r>
      <w:r w:rsidR="00000000">
        <w:rPr>
          <w:b/>
          <w:color w:val="FF0000"/>
          <w:sz w:val="32"/>
        </w:rPr>
        <w:t>Liệt</w:t>
      </w:r>
      <w:r w:rsidR="00000000">
        <w:rPr>
          <w:b/>
          <w:color w:val="FF0000"/>
          <w:spacing w:val="-5"/>
          <w:sz w:val="32"/>
        </w:rPr>
        <w:t xml:space="preserve"> </w:t>
      </w:r>
      <w:r w:rsidR="00000000">
        <w:rPr>
          <w:b/>
          <w:color w:val="FF0000"/>
          <w:sz w:val="32"/>
        </w:rPr>
        <w:t>sĩ</w:t>
      </w:r>
      <w:r w:rsidR="00000000">
        <w:rPr>
          <w:b/>
          <w:color w:val="FF0000"/>
          <w:spacing w:val="-4"/>
          <w:sz w:val="32"/>
        </w:rPr>
        <w:t xml:space="preserve"> 27/7</w:t>
      </w:r>
    </w:p>
    <w:tbl>
      <w:tblPr>
        <w:tblW w:w="0" w:type="auto"/>
        <w:tblInd w:w="596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18"/>
      </w:tblGrid>
      <w:tr w:rsidR="007C452A" w14:paraId="0DC0550F" w14:textId="77777777">
        <w:trPr>
          <w:trHeight w:val="367"/>
        </w:trPr>
        <w:tc>
          <w:tcPr>
            <w:tcW w:w="9218" w:type="dxa"/>
            <w:tcBorders>
              <w:bottom w:val="single" w:sz="4" w:space="0" w:color="000000"/>
            </w:tcBorders>
            <w:shd w:val="clear" w:color="auto" w:fill="FFD966"/>
          </w:tcPr>
          <w:p w14:paraId="261EFC43" w14:textId="77777777" w:rsidR="007C452A" w:rsidRDefault="00000000">
            <w:pPr>
              <w:pStyle w:val="TableParagraph"/>
              <w:tabs>
                <w:tab w:val="left" w:pos="7845"/>
              </w:tabs>
              <w:spacing w:line="318" w:lineRule="exact"/>
              <w:ind w:left="94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động</w:t>
            </w:r>
            <w:r>
              <w:rPr>
                <w:b/>
                <w:sz w:val="28"/>
              </w:rPr>
              <w:tab/>
              <w:t>Diễn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giải</w:t>
            </w:r>
          </w:p>
        </w:tc>
      </w:tr>
      <w:tr w:rsidR="007C452A" w14:paraId="54E1DAAD" w14:textId="77777777">
        <w:trPr>
          <w:trHeight w:val="1407"/>
        </w:trPr>
        <w:tc>
          <w:tcPr>
            <w:tcW w:w="9218" w:type="dxa"/>
            <w:tcBorders>
              <w:top w:val="single" w:sz="4" w:space="0" w:color="000000"/>
            </w:tcBorders>
          </w:tcPr>
          <w:p w14:paraId="268BD533" w14:textId="77777777" w:rsidR="007C452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913"/>
                <w:tab w:val="left" w:leader="dot" w:pos="3197"/>
              </w:tabs>
              <w:spacing w:before="52"/>
              <w:ind w:hanging="361"/>
              <w:rPr>
                <w:sz w:val="26"/>
              </w:rPr>
            </w:pPr>
            <w:r>
              <w:rPr>
                <w:sz w:val="26"/>
              </w:rPr>
              <w:t>Hoạt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động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1</w:t>
            </w:r>
            <w:r>
              <w:rPr>
                <w:sz w:val="26"/>
              </w:rPr>
              <w:tab/>
              <w:t>Thăm,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tặng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quà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gia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đình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thuộc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diện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chính</w:t>
            </w:r>
            <w:r>
              <w:rPr>
                <w:spacing w:val="-4"/>
                <w:sz w:val="26"/>
              </w:rPr>
              <w:t xml:space="preserve"> sách</w:t>
            </w:r>
          </w:p>
          <w:p w14:paraId="5D7EDA92" w14:textId="77777777" w:rsidR="007C452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913"/>
                <w:tab w:val="left" w:leader="dot" w:pos="3771"/>
              </w:tabs>
              <w:spacing w:before="150"/>
              <w:ind w:hanging="361"/>
              <w:rPr>
                <w:sz w:val="26"/>
              </w:rPr>
            </w:pPr>
            <w:r>
              <w:rPr>
                <w:sz w:val="26"/>
              </w:rPr>
              <w:t>Hoạt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động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2</w:t>
            </w:r>
            <w:r>
              <w:rPr>
                <w:sz w:val="26"/>
              </w:rPr>
              <w:tab/>
              <w:t>Thắp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hương,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tảo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mộ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liệt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sĩ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tại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nghĩa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trang</w:t>
            </w:r>
          </w:p>
          <w:p w14:paraId="6693F318" w14:textId="77777777" w:rsidR="007C452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913"/>
                <w:tab w:val="left" w:leader="dot" w:pos="4157"/>
              </w:tabs>
              <w:spacing w:before="150"/>
              <w:ind w:hanging="361"/>
              <w:rPr>
                <w:sz w:val="26"/>
              </w:rPr>
            </w:pPr>
            <w:r>
              <w:rPr>
                <w:sz w:val="26"/>
              </w:rPr>
              <w:t>Hoạt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động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3</w:t>
            </w:r>
            <w:r>
              <w:rPr>
                <w:sz w:val="26"/>
              </w:rPr>
              <w:tab/>
              <w:t>Tổ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chức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nhiều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chương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trình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văn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nghệ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ý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nghĩa</w:t>
            </w:r>
          </w:p>
        </w:tc>
      </w:tr>
    </w:tbl>
    <w:p w14:paraId="778EFB75" w14:textId="77777777" w:rsidR="007C452A" w:rsidRDefault="007C452A">
      <w:pPr>
        <w:pStyle w:val="BodyText"/>
        <w:rPr>
          <w:b/>
          <w:sz w:val="20"/>
        </w:rPr>
      </w:pPr>
    </w:p>
    <w:p w14:paraId="4351A4D3" w14:textId="77777777" w:rsidR="007C452A" w:rsidRDefault="007C452A">
      <w:pPr>
        <w:pStyle w:val="BodyText"/>
        <w:rPr>
          <w:b/>
          <w:sz w:val="20"/>
        </w:rPr>
      </w:pPr>
    </w:p>
    <w:p w14:paraId="2E2D0D18" w14:textId="00F059D1" w:rsidR="007C452A" w:rsidRDefault="007C452A">
      <w:pPr>
        <w:pStyle w:val="BodyText"/>
        <w:spacing w:before="2"/>
        <w:rPr>
          <w:b/>
          <w:sz w:val="10"/>
          <w:lang w:val="en-US"/>
        </w:rPr>
      </w:pPr>
    </w:p>
    <w:p w14:paraId="067C429C" w14:textId="77777777" w:rsidR="00F71EAA" w:rsidRDefault="00F71EAA">
      <w:pPr>
        <w:pStyle w:val="BodyText"/>
        <w:spacing w:before="2"/>
        <w:rPr>
          <w:b/>
          <w:sz w:val="10"/>
          <w:lang w:val="en-US"/>
        </w:rPr>
      </w:pPr>
    </w:p>
    <w:p w14:paraId="62E87B99" w14:textId="77777777" w:rsidR="00F71EAA" w:rsidRPr="00F71EAA" w:rsidRDefault="00F71EAA">
      <w:pPr>
        <w:pStyle w:val="BodyText"/>
        <w:spacing w:before="2"/>
        <w:rPr>
          <w:b/>
          <w:sz w:val="10"/>
          <w:lang w:val="en-US"/>
        </w:rPr>
      </w:pPr>
    </w:p>
    <w:sectPr w:rsidR="00F71EAA" w:rsidRPr="00F71EAA">
      <w:type w:val="continuous"/>
      <w:pgSz w:w="11910" w:h="16840"/>
      <w:pgMar w:top="820" w:right="7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136CC"/>
    <w:multiLevelType w:val="hybridMultilevel"/>
    <w:tmpl w:val="DC6239F0"/>
    <w:lvl w:ilvl="0" w:tplc="1576AAFA">
      <w:numFmt w:val="bullet"/>
      <w:lvlText w:val=""/>
      <w:lvlJc w:val="left"/>
      <w:pPr>
        <w:ind w:left="91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6"/>
        <w:szCs w:val="26"/>
        <w:lang w:val="vi" w:eastAsia="en-US" w:bidi="ar-SA"/>
      </w:rPr>
    </w:lvl>
    <w:lvl w:ilvl="1" w:tplc="CFA6D158">
      <w:numFmt w:val="bullet"/>
      <w:lvlText w:val="•"/>
      <w:lvlJc w:val="left"/>
      <w:pPr>
        <w:ind w:left="1740" w:hanging="360"/>
      </w:pPr>
      <w:rPr>
        <w:rFonts w:hint="default"/>
        <w:lang w:val="vi" w:eastAsia="en-US" w:bidi="ar-SA"/>
      </w:rPr>
    </w:lvl>
    <w:lvl w:ilvl="2" w:tplc="C6AADCAE">
      <w:numFmt w:val="bullet"/>
      <w:lvlText w:val="•"/>
      <w:lvlJc w:val="left"/>
      <w:pPr>
        <w:ind w:left="2561" w:hanging="360"/>
      </w:pPr>
      <w:rPr>
        <w:rFonts w:hint="default"/>
        <w:lang w:val="vi" w:eastAsia="en-US" w:bidi="ar-SA"/>
      </w:rPr>
    </w:lvl>
    <w:lvl w:ilvl="3" w:tplc="B1D0F836">
      <w:numFmt w:val="bullet"/>
      <w:lvlText w:val="•"/>
      <w:lvlJc w:val="left"/>
      <w:pPr>
        <w:ind w:left="3382" w:hanging="360"/>
      </w:pPr>
      <w:rPr>
        <w:rFonts w:hint="default"/>
        <w:lang w:val="vi" w:eastAsia="en-US" w:bidi="ar-SA"/>
      </w:rPr>
    </w:lvl>
    <w:lvl w:ilvl="4" w:tplc="D8942948">
      <w:numFmt w:val="bullet"/>
      <w:lvlText w:val="•"/>
      <w:lvlJc w:val="left"/>
      <w:pPr>
        <w:ind w:left="4203" w:hanging="360"/>
      </w:pPr>
      <w:rPr>
        <w:rFonts w:hint="default"/>
        <w:lang w:val="vi" w:eastAsia="en-US" w:bidi="ar-SA"/>
      </w:rPr>
    </w:lvl>
    <w:lvl w:ilvl="5" w:tplc="04F69B98">
      <w:numFmt w:val="bullet"/>
      <w:lvlText w:val="•"/>
      <w:lvlJc w:val="left"/>
      <w:pPr>
        <w:ind w:left="5024" w:hanging="360"/>
      </w:pPr>
      <w:rPr>
        <w:rFonts w:hint="default"/>
        <w:lang w:val="vi" w:eastAsia="en-US" w:bidi="ar-SA"/>
      </w:rPr>
    </w:lvl>
    <w:lvl w:ilvl="6" w:tplc="8B4ED15E">
      <w:numFmt w:val="bullet"/>
      <w:lvlText w:val="•"/>
      <w:lvlJc w:val="left"/>
      <w:pPr>
        <w:ind w:left="5844" w:hanging="360"/>
      </w:pPr>
      <w:rPr>
        <w:rFonts w:hint="default"/>
        <w:lang w:val="vi" w:eastAsia="en-US" w:bidi="ar-SA"/>
      </w:rPr>
    </w:lvl>
    <w:lvl w:ilvl="7" w:tplc="C35EA054">
      <w:numFmt w:val="bullet"/>
      <w:lvlText w:val="•"/>
      <w:lvlJc w:val="left"/>
      <w:pPr>
        <w:ind w:left="6665" w:hanging="360"/>
      </w:pPr>
      <w:rPr>
        <w:rFonts w:hint="default"/>
        <w:lang w:val="vi" w:eastAsia="en-US" w:bidi="ar-SA"/>
      </w:rPr>
    </w:lvl>
    <w:lvl w:ilvl="8" w:tplc="50925B40">
      <w:numFmt w:val="bullet"/>
      <w:lvlText w:val="•"/>
      <w:lvlJc w:val="left"/>
      <w:pPr>
        <w:ind w:left="7486" w:hanging="360"/>
      </w:pPr>
      <w:rPr>
        <w:rFonts w:hint="default"/>
        <w:lang w:val="vi" w:eastAsia="en-US" w:bidi="ar-SA"/>
      </w:rPr>
    </w:lvl>
  </w:abstractNum>
  <w:num w:numId="1" w16cid:durableId="46732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C452A"/>
    <w:rsid w:val="00365E1B"/>
    <w:rsid w:val="007C452A"/>
    <w:rsid w:val="00B00548"/>
    <w:rsid w:val="00F7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,"/>
  <w14:docId w14:val="69819C5E"/>
  <w15:docId w15:val="{B71FE18E-4D40-BD48-B73C-D4325728C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line="1815" w:lineRule="exact"/>
    </w:pPr>
    <w:rPr>
      <w:sz w:val="164"/>
      <w:szCs w:val="16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Bao An</dc:creator>
  <cp:lastModifiedBy>Lê Văn Dư</cp:lastModifiedBy>
  <cp:revision>2</cp:revision>
  <dcterms:created xsi:type="dcterms:W3CDTF">2025-07-24T02:41:00Z</dcterms:created>
  <dcterms:modified xsi:type="dcterms:W3CDTF">2025-07-24T02:43:00Z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2025-07-24T00:00:00Z</vt:filetime>
  </property>
  <property fmtid="{D5CDD505-2E9C-101B-9397-08002B2CF9AE}" pid="5" name="Producer">
    <vt:lpwstr>Microsoft® Word 2013</vt:lpwstr>
  </property>
  <property fmtid="{D5CDD505-2E9C-101B-9397-08002B2CF9AE}" pid="6" name="MSIP_Label_defa4170-0d19-0005-0004-bc88714345d2_Enabled">
    <vt:lpwstr>true</vt:lpwstr>
  </property>
  <property fmtid="{D5CDD505-2E9C-101B-9397-08002B2CF9AE}" pid="7" name="MSIP_Label_defa4170-0d19-0005-0004-bc88714345d2_SetDate">
    <vt:lpwstr>2025-07-24T02:43:15Z</vt:lpwstr>
  </property>
  <property fmtid="{D5CDD505-2E9C-101B-9397-08002B2CF9AE}" pid="8" name="MSIP_Label_defa4170-0d19-0005-0004-bc88714345d2_Method">
    <vt:lpwstr>Standard</vt:lpwstr>
  </property>
  <property fmtid="{D5CDD505-2E9C-101B-9397-08002B2CF9AE}" pid="9" name="MSIP_Label_defa4170-0d19-0005-0004-bc88714345d2_Name">
    <vt:lpwstr>defa4170-0d19-0005-0004-bc88714345d2</vt:lpwstr>
  </property>
  <property fmtid="{D5CDD505-2E9C-101B-9397-08002B2CF9AE}" pid="10" name="MSIP_Label_defa4170-0d19-0005-0004-bc88714345d2_SiteId">
    <vt:lpwstr>cb86cec2-9e08-483f-bb5b-c624041b927a</vt:lpwstr>
  </property>
  <property fmtid="{D5CDD505-2E9C-101B-9397-08002B2CF9AE}" pid="11" name="MSIP_Label_defa4170-0d19-0005-0004-bc88714345d2_ActionId">
    <vt:lpwstr>e0f881d5-1dd3-4e49-af01-42e6e3958f23</vt:lpwstr>
  </property>
  <property fmtid="{D5CDD505-2E9C-101B-9397-08002B2CF9AE}" pid="12" name="MSIP_Label_defa4170-0d19-0005-0004-bc88714345d2_ContentBits">
    <vt:lpwstr>0</vt:lpwstr>
  </property>
  <property fmtid="{D5CDD505-2E9C-101B-9397-08002B2CF9AE}" pid="13" name="MSIP_Label_defa4170-0d19-0005-0004-bc88714345d2_Tag">
    <vt:lpwstr>50, 3, 0, 1</vt:lpwstr>
  </property>
</Properties>
</file>